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743" w:type="dxa"/>
        <w:tblLook w:val="04A0" w:firstRow="1" w:lastRow="0" w:firstColumn="1" w:lastColumn="0" w:noHBand="0" w:noVBand="1"/>
      </w:tblPr>
      <w:tblGrid>
        <w:gridCol w:w="3261"/>
        <w:gridCol w:w="7088"/>
        <w:gridCol w:w="708"/>
      </w:tblGrid>
      <w:tr w:rsidR="004D009A" w:rsidTr="00656C80">
        <w:tc>
          <w:tcPr>
            <w:tcW w:w="11057" w:type="dxa"/>
            <w:gridSpan w:val="3"/>
          </w:tcPr>
          <w:p w:rsidR="004D009A" w:rsidRPr="00656C80" w:rsidRDefault="00656C80">
            <w:pPr>
              <w:rPr>
                <w:rFonts w:ascii="Times New Roman" w:hAnsi="Times New Roman" w:cs="Times New Roman"/>
                <w:b/>
                <w:sz w:val="32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32"/>
                <w:szCs w:val="24"/>
              </w:rPr>
              <w:t>DÖNEM</w:t>
            </w:r>
            <w:r w:rsidR="00237296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V</w:t>
            </w:r>
            <w:r w:rsidR="00924653">
              <w:rPr>
                <w:rFonts w:ascii="Times New Roman" w:hAnsi="Times New Roman" w:cs="Times New Roman"/>
                <w:b/>
                <w:sz w:val="32"/>
                <w:szCs w:val="24"/>
              </w:rPr>
              <w:t>-VI</w:t>
            </w:r>
            <w:r w:rsidRPr="00656C80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</w:t>
            </w:r>
            <w:r w:rsidR="00F914A9">
              <w:rPr>
                <w:rFonts w:ascii="Times New Roman" w:hAnsi="Times New Roman" w:cs="Times New Roman"/>
                <w:b/>
                <w:sz w:val="32"/>
                <w:szCs w:val="24"/>
              </w:rPr>
              <w:t>SEÇMELİ STAJI DERS PROGRAMI 2017-2018</w:t>
            </w:r>
            <w:bookmarkStart w:id="0" w:name="_GoBack"/>
            <w:bookmarkEnd w:id="0"/>
          </w:p>
          <w:p w:rsidR="00656C80" w:rsidRPr="00656C80" w:rsidRDefault="00656C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C80" w:rsidRPr="00656C80" w:rsidRDefault="00656C8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D009A" w:rsidRPr="00656C80" w:rsidTr="00656C80">
        <w:trPr>
          <w:trHeight w:val="912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</w:t>
            </w:r>
            <w:proofErr w:type="spell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proofErr w:type="spellEnd"/>
            <w:r w:rsidR="00656C80"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65E3">
              <w:rPr>
                <w:rFonts w:ascii="Times New Roman" w:hAnsi="Times New Roman" w:cs="Times New Roman"/>
                <w:b/>
                <w:sz w:val="24"/>
                <w:szCs w:val="24"/>
              </w:rPr>
              <w:t>Hatice PAŞAOĞLU</w:t>
            </w:r>
          </w:p>
        </w:tc>
        <w:tc>
          <w:tcPr>
            <w:tcW w:w="7088" w:type="dxa"/>
          </w:tcPr>
          <w:p w:rsidR="00656C80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Biyokimyasal analizler için </w:t>
            </w:r>
            <w:proofErr w:type="gram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numune   alınmasını</w:t>
            </w:r>
            <w:proofErr w:type="gramEnd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etkileyen faktörler,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int</w:t>
            </w:r>
            <w:r w:rsidR="00643B53">
              <w:rPr>
                <w:rFonts w:ascii="Times New Roman" w:hAnsi="Times New Roman" w:cs="Times New Roman"/>
                <w:sz w:val="24"/>
                <w:szCs w:val="24"/>
              </w:rPr>
              <w:t>erferanslar</w:t>
            </w:r>
            <w:proofErr w:type="spellEnd"/>
            <w:r w:rsidR="00643B53">
              <w:rPr>
                <w:rFonts w:ascii="Times New Roman" w:hAnsi="Times New Roman" w:cs="Times New Roman"/>
                <w:sz w:val="24"/>
                <w:szCs w:val="24"/>
              </w:rPr>
              <w:t>, kullanılan birimler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523"/>
        </w:trPr>
        <w:tc>
          <w:tcPr>
            <w:tcW w:w="3261" w:type="dxa"/>
          </w:tcPr>
          <w:p w:rsidR="004D009A" w:rsidRPr="00656C80" w:rsidRDefault="005A55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A55F8">
              <w:rPr>
                <w:rFonts w:ascii="Times New Roman" w:hAnsi="Times New Roman" w:cs="Times New Roman"/>
                <w:b/>
                <w:sz w:val="24"/>
                <w:szCs w:val="24"/>
              </w:rPr>
              <w:t>Prof</w:t>
            </w:r>
            <w:proofErr w:type="spellEnd"/>
            <w:r w:rsidRPr="005A5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A55F8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proofErr w:type="spellEnd"/>
            <w:r w:rsidRPr="005A5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Hatice PAŞAOĞLU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Lipit metabolizmasının Klinik </w:t>
            </w:r>
            <w:proofErr w:type="gram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Biyokimya  açısından</w:t>
            </w:r>
            <w:proofErr w:type="gramEnd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önemi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54"/>
        </w:trPr>
        <w:tc>
          <w:tcPr>
            <w:tcW w:w="3261" w:type="dxa"/>
          </w:tcPr>
          <w:p w:rsidR="004D009A" w:rsidRDefault="00335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Doç.Dr.Aylin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SEPİCİ DİNÇEL</w:t>
            </w:r>
          </w:p>
          <w:p w:rsidR="003351B0" w:rsidRPr="00656C80" w:rsidRDefault="00335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656C80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Diyabet Tanı ve tak</w:t>
            </w:r>
            <w:r w:rsidR="00D14D31">
              <w:rPr>
                <w:rFonts w:ascii="Times New Roman" w:hAnsi="Times New Roman" w:cs="Times New Roman"/>
                <w:sz w:val="24"/>
                <w:szCs w:val="24"/>
              </w:rPr>
              <w:t>ibinde kullanılan testler ve yo</w:t>
            </w: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rumu             </w:t>
            </w:r>
          </w:p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58"/>
        </w:trPr>
        <w:tc>
          <w:tcPr>
            <w:tcW w:w="3261" w:type="dxa"/>
          </w:tcPr>
          <w:p w:rsidR="004D009A" w:rsidRPr="00656C80" w:rsidRDefault="00010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Doç.Dr.Özlem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GÜLBAHAR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Vücut sıvılarındaki proteinler ve klinik önemi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61"/>
        </w:trPr>
        <w:tc>
          <w:tcPr>
            <w:tcW w:w="3261" w:type="dxa"/>
          </w:tcPr>
          <w:p w:rsidR="004D009A" w:rsidRPr="00656C80" w:rsidRDefault="004D009A" w:rsidP="000A1D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Prof. Dr. </w:t>
            </w:r>
            <w:r w:rsidR="000A1D61">
              <w:rPr>
                <w:rFonts w:ascii="Times New Roman" w:hAnsi="Times New Roman" w:cs="Times New Roman"/>
                <w:b/>
                <w:sz w:val="24"/>
                <w:szCs w:val="24"/>
              </w:rPr>
              <w:t>Cemal ÇEVİK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Arteryel</w:t>
            </w:r>
            <w:proofErr w:type="spellEnd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Kan gazı analizi ve klinik yorumu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66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Prof. Dr. Mustafa KAVUTÇU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İdrarın kimyasal analizi ve mikroskobik incelenmesi</w:t>
            </w:r>
            <w:r w:rsidR="00D14D31">
              <w:rPr>
                <w:rFonts w:ascii="Times New Roman" w:hAnsi="Times New Roman" w:cs="Times New Roman"/>
                <w:sz w:val="24"/>
                <w:szCs w:val="24"/>
              </w:rPr>
              <w:t>,24 saatlik idrar</w:t>
            </w: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69"/>
        </w:trPr>
        <w:tc>
          <w:tcPr>
            <w:tcW w:w="3261" w:type="dxa"/>
          </w:tcPr>
          <w:p w:rsidR="004D009A" w:rsidRPr="00656C80" w:rsidRDefault="00D14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Doç. Dr. Canan YILMAZ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Tiroid</w:t>
            </w:r>
            <w:proofErr w:type="spellEnd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 fonksiyon testlerinin klinik yorumu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815"/>
        </w:trPr>
        <w:tc>
          <w:tcPr>
            <w:tcW w:w="3261" w:type="dxa"/>
          </w:tcPr>
          <w:p w:rsidR="004D009A" w:rsidRPr="00656C80" w:rsidRDefault="00D14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Doç. Dr. Canan YILMAZ</w:t>
            </w:r>
          </w:p>
        </w:tc>
        <w:tc>
          <w:tcPr>
            <w:tcW w:w="7088" w:type="dxa"/>
          </w:tcPr>
          <w:p w:rsidR="004D009A" w:rsidRPr="00656C80" w:rsidRDefault="00D14D31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Hematolojik testler</w:t>
            </w:r>
          </w:p>
          <w:p w:rsidR="00656C80" w:rsidRPr="00656C80" w:rsidRDefault="00656C80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984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Doç</w:t>
            </w:r>
            <w:proofErr w:type="spell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Dr</w:t>
            </w:r>
            <w:proofErr w:type="spell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Aylin SEPİCİ DİNÇEL</w:t>
            </w:r>
          </w:p>
        </w:tc>
        <w:tc>
          <w:tcPr>
            <w:tcW w:w="7088" w:type="dxa"/>
          </w:tcPr>
          <w:p w:rsidR="004D009A" w:rsidRPr="00656C80" w:rsidRDefault="004D009A" w:rsidP="00D14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Mineral ve Kemik metabolizması ile ilişkili laboratuvar testlerinin klinik yorumu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715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Doç. Dr. Özlem GÜLBAHAR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Kalp Hastalıklarında kullanılan tanı testleri 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698"/>
        </w:trPr>
        <w:tc>
          <w:tcPr>
            <w:tcW w:w="3261" w:type="dxa"/>
          </w:tcPr>
          <w:p w:rsidR="003351B0" w:rsidRPr="00656C80" w:rsidRDefault="00D14D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Prof. Dr.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Cemal ÇEVİK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Karaciğer </w:t>
            </w:r>
            <w:r w:rsidR="00D14D31">
              <w:rPr>
                <w:rFonts w:ascii="Times New Roman" w:hAnsi="Times New Roman" w:cs="Times New Roman"/>
                <w:sz w:val="24"/>
                <w:szCs w:val="24"/>
              </w:rPr>
              <w:t>ve böbrek f</w:t>
            </w: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onksiyon testleri ve klinik yorumu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  <w:tr w:rsidR="004D009A" w:rsidRPr="00656C80" w:rsidTr="00656C80">
        <w:trPr>
          <w:trHeight w:val="987"/>
        </w:trPr>
        <w:tc>
          <w:tcPr>
            <w:tcW w:w="3261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>Öğ</w:t>
            </w:r>
            <w:r w:rsidR="00D14D31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proofErr w:type="spell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656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Gör. Dr. Şehri ELBEG</w:t>
            </w:r>
          </w:p>
        </w:tc>
        <w:tc>
          <w:tcPr>
            <w:tcW w:w="7088" w:type="dxa"/>
          </w:tcPr>
          <w:p w:rsidR="004D009A" w:rsidRPr="00656C80" w:rsidRDefault="004D009A" w:rsidP="00D70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Hormon ölçüm yöntemleri ve Gebelik tarama testlerinin değerlendirilmesi</w:t>
            </w:r>
          </w:p>
        </w:tc>
        <w:tc>
          <w:tcPr>
            <w:tcW w:w="708" w:type="dxa"/>
          </w:tcPr>
          <w:p w:rsidR="004D009A" w:rsidRPr="00656C80" w:rsidRDefault="004D0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C8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656C80">
              <w:rPr>
                <w:rFonts w:ascii="Times New Roman" w:hAnsi="Times New Roman" w:cs="Times New Roman"/>
                <w:sz w:val="24"/>
                <w:szCs w:val="24"/>
              </w:rPr>
              <w:t>sa</w:t>
            </w:r>
            <w:proofErr w:type="spellEnd"/>
          </w:p>
        </w:tc>
      </w:tr>
    </w:tbl>
    <w:p w:rsidR="00E170D2" w:rsidRDefault="00E170D2"/>
    <w:p w:rsidR="00D709C4" w:rsidRDefault="00D709C4"/>
    <w:sectPr w:rsidR="00D70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9C4"/>
    <w:rsid w:val="0001020B"/>
    <w:rsid w:val="000A1D61"/>
    <w:rsid w:val="000C3CB0"/>
    <w:rsid w:val="00117760"/>
    <w:rsid w:val="00140D29"/>
    <w:rsid w:val="00200C57"/>
    <w:rsid w:val="00237296"/>
    <w:rsid w:val="003351B0"/>
    <w:rsid w:val="00480D66"/>
    <w:rsid w:val="004A14F8"/>
    <w:rsid w:val="004D009A"/>
    <w:rsid w:val="005000E8"/>
    <w:rsid w:val="005A55F8"/>
    <w:rsid w:val="005A7505"/>
    <w:rsid w:val="00643B53"/>
    <w:rsid w:val="00656C80"/>
    <w:rsid w:val="006E6427"/>
    <w:rsid w:val="009165E3"/>
    <w:rsid w:val="00924653"/>
    <w:rsid w:val="009632B8"/>
    <w:rsid w:val="00980D62"/>
    <w:rsid w:val="009C0CC2"/>
    <w:rsid w:val="00B20FDF"/>
    <w:rsid w:val="00BC13C9"/>
    <w:rsid w:val="00D14D31"/>
    <w:rsid w:val="00D709C4"/>
    <w:rsid w:val="00E170D2"/>
    <w:rsid w:val="00E357FD"/>
    <w:rsid w:val="00EF21F9"/>
    <w:rsid w:val="00F30459"/>
    <w:rsid w:val="00F90D19"/>
    <w:rsid w:val="00F914A9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1534F-440B-4150-B095-ED7B0D4B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cc</cp:lastModifiedBy>
  <cp:revision>5</cp:revision>
  <dcterms:created xsi:type="dcterms:W3CDTF">2017-04-17T20:38:00Z</dcterms:created>
  <dcterms:modified xsi:type="dcterms:W3CDTF">2017-10-04T13:06:00Z</dcterms:modified>
</cp:coreProperties>
</file>